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16" w:rsidRPr="00BA21F0" w:rsidRDefault="00B33F70" w:rsidP="00B33F70">
      <w:pPr>
        <w:jc w:val="center"/>
        <w:rPr>
          <w:b/>
          <w:sz w:val="44"/>
          <w:szCs w:val="44"/>
        </w:rPr>
      </w:pPr>
      <w:r w:rsidRPr="00BA21F0">
        <w:rPr>
          <w:b/>
          <w:sz w:val="44"/>
          <w:szCs w:val="44"/>
        </w:rPr>
        <w:t xml:space="preserve">ROCZNY PLAN PRACY PRZEDSZKOLA MIEJSKIEGO NR 3 W OZORKOWIE </w:t>
      </w:r>
    </w:p>
    <w:p w:rsidR="00B33F70" w:rsidRPr="00BA21F0" w:rsidRDefault="00B33F70" w:rsidP="00B33F70">
      <w:pPr>
        <w:jc w:val="center"/>
        <w:rPr>
          <w:b/>
          <w:sz w:val="44"/>
          <w:szCs w:val="44"/>
        </w:rPr>
      </w:pPr>
      <w:r w:rsidRPr="00BA21F0">
        <w:rPr>
          <w:b/>
          <w:sz w:val="44"/>
          <w:szCs w:val="44"/>
        </w:rPr>
        <w:t>NA ROK SZKOLNY 2022/2023.</w:t>
      </w:r>
    </w:p>
    <w:p w:rsidR="00B33F70" w:rsidRPr="00BA21F0" w:rsidRDefault="00B33F70" w:rsidP="00B33F70">
      <w:pPr>
        <w:jc w:val="center"/>
        <w:rPr>
          <w:b/>
          <w:sz w:val="44"/>
          <w:szCs w:val="44"/>
        </w:rPr>
      </w:pPr>
    </w:p>
    <w:p w:rsidR="00B33F70" w:rsidRDefault="00B33F70" w:rsidP="00B33F70">
      <w:pPr>
        <w:jc w:val="center"/>
        <w:rPr>
          <w:b/>
          <w:sz w:val="44"/>
          <w:szCs w:val="44"/>
          <w:u w:val="single"/>
        </w:rPr>
      </w:pPr>
      <w:r w:rsidRPr="00BA21F0">
        <w:rPr>
          <w:b/>
          <w:sz w:val="44"/>
          <w:szCs w:val="44"/>
          <w:u w:val="single"/>
        </w:rPr>
        <w:t>„CZYTANIE BAWI, UCZY, WYCHOWUJE”</w:t>
      </w:r>
    </w:p>
    <w:p w:rsidR="00BA21F0" w:rsidRDefault="00BA21F0" w:rsidP="00B33F70">
      <w:pPr>
        <w:jc w:val="center"/>
        <w:rPr>
          <w:b/>
          <w:sz w:val="44"/>
          <w:szCs w:val="44"/>
          <w:u w:val="single"/>
        </w:rPr>
      </w:pPr>
    </w:p>
    <w:p w:rsidR="00BA21F0" w:rsidRPr="00BA21F0" w:rsidRDefault="00BA21F0" w:rsidP="00B33F70">
      <w:pPr>
        <w:jc w:val="center"/>
        <w:rPr>
          <w:b/>
          <w:sz w:val="44"/>
          <w:szCs w:val="44"/>
          <w:u w:val="single"/>
        </w:rPr>
      </w:pPr>
    </w:p>
    <w:p w:rsidR="00B33F70" w:rsidRDefault="00BA21F0" w:rsidP="00BA21F0">
      <w:pPr>
        <w:pStyle w:val="Akapitzlist"/>
        <w:jc w:val="center"/>
        <w:rPr>
          <w:sz w:val="44"/>
          <w:szCs w:val="44"/>
        </w:rPr>
      </w:pPr>
      <w:r w:rsidRPr="00BA21F0">
        <w:rPr>
          <w:b/>
          <w:noProof/>
          <w:sz w:val="44"/>
          <w:szCs w:val="44"/>
          <w:u w:val="single"/>
          <w:lang w:eastAsia="pl-PL"/>
        </w:rPr>
        <w:drawing>
          <wp:inline distT="0" distB="0" distL="0" distR="0" wp14:anchorId="6E8E86F4" wp14:editId="6CDC20F2">
            <wp:extent cx="2371725" cy="1795735"/>
            <wp:effectExtent l="0" t="0" r="0" b="0"/>
            <wp:docPr id="2" name="Obraz 2" descr="C:\Users\Monika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ka\Desktop\pobra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45" cy="180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F0" w:rsidRDefault="00BA21F0" w:rsidP="00BA21F0">
      <w:pPr>
        <w:pStyle w:val="Akapitzlist"/>
        <w:jc w:val="center"/>
        <w:rPr>
          <w:sz w:val="44"/>
          <w:szCs w:val="44"/>
        </w:rPr>
      </w:pPr>
    </w:p>
    <w:p w:rsidR="00BA21F0" w:rsidRDefault="00BA21F0" w:rsidP="00BA21F0">
      <w:pPr>
        <w:pStyle w:val="Akapitzlist"/>
        <w:jc w:val="center"/>
        <w:rPr>
          <w:sz w:val="44"/>
          <w:szCs w:val="44"/>
        </w:rPr>
      </w:pPr>
      <w:r>
        <w:rPr>
          <w:sz w:val="44"/>
          <w:szCs w:val="44"/>
        </w:rPr>
        <w:t>Ozorków 2022/2023</w:t>
      </w:r>
    </w:p>
    <w:p w:rsidR="00BA21F0" w:rsidRDefault="00BA21F0" w:rsidP="00BA21F0">
      <w:pPr>
        <w:pStyle w:val="Akapitzlist"/>
        <w:jc w:val="center"/>
        <w:rPr>
          <w:sz w:val="44"/>
          <w:szCs w:val="44"/>
        </w:rPr>
      </w:pPr>
    </w:p>
    <w:p w:rsidR="00BA21F0" w:rsidRPr="00AD0499" w:rsidRDefault="00BA21F0" w:rsidP="00AD0499">
      <w:pPr>
        <w:pStyle w:val="Akapitzlist"/>
        <w:rPr>
          <w:b/>
          <w:sz w:val="28"/>
          <w:szCs w:val="28"/>
        </w:rPr>
      </w:pPr>
      <w:r w:rsidRPr="00BA21F0">
        <w:rPr>
          <w:b/>
          <w:sz w:val="28"/>
          <w:szCs w:val="28"/>
        </w:rPr>
        <w:t>Cel</w:t>
      </w:r>
      <w:r w:rsidR="009D281A">
        <w:rPr>
          <w:b/>
          <w:sz w:val="28"/>
          <w:szCs w:val="28"/>
        </w:rPr>
        <w:t>e główne:</w:t>
      </w:r>
    </w:p>
    <w:p w:rsidR="00BA21F0" w:rsidRDefault="00BA21F0" w:rsidP="00BA21F0">
      <w:pPr>
        <w:pStyle w:val="Akapitzlist"/>
        <w:rPr>
          <w:sz w:val="28"/>
          <w:szCs w:val="28"/>
        </w:rPr>
      </w:pPr>
    </w:p>
    <w:p w:rsidR="009D281A" w:rsidRDefault="009D281A" w:rsidP="009D281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9D281A">
        <w:rPr>
          <w:sz w:val="28"/>
          <w:szCs w:val="28"/>
        </w:rPr>
        <w:t>Upowszechnianie czytelnictwa, rozwijanie kompetencji czytel</w:t>
      </w:r>
      <w:r>
        <w:rPr>
          <w:sz w:val="28"/>
          <w:szCs w:val="28"/>
        </w:rPr>
        <w:t>niczych wśród dzieci;</w:t>
      </w:r>
    </w:p>
    <w:p w:rsidR="009D281A" w:rsidRPr="009D281A" w:rsidRDefault="009D281A" w:rsidP="009D281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BA21F0">
        <w:rPr>
          <w:sz w:val="28"/>
          <w:szCs w:val="28"/>
        </w:rPr>
        <w:t>Szerokie włączenie się przedszkola w akcję czytania książek;</w:t>
      </w:r>
    </w:p>
    <w:p w:rsidR="00BA21F0" w:rsidRPr="00072D76" w:rsidRDefault="00BA21F0" w:rsidP="00072D76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072D76">
        <w:rPr>
          <w:sz w:val="28"/>
          <w:szCs w:val="28"/>
        </w:rPr>
        <w:t>Rozbudzanie u dzieci zainteresowania książką jako źródłem wiedzy, wartości</w:t>
      </w:r>
    </w:p>
    <w:p w:rsidR="00BA21F0" w:rsidRPr="00BA21F0" w:rsidRDefault="00072D76" w:rsidP="00072D76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21F0" w:rsidRPr="00BA21F0">
        <w:rPr>
          <w:sz w:val="28"/>
          <w:szCs w:val="28"/>
        </w:rPr>
        <w:t>i przyjemności;</w:t>
      </w:r>
    </w:p>
    <w:p w:rsidR="00BA21F0" w:rsidRPr="00BA21F0" w:rsidRDefault="00BA21F0" w:rsidP="00072D76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BA21F0">
        <w:rPr>
          <w:sz w:val="28"/>
          <w:szCs w:val="28"/>
        </w:rPr>
        <w:t>Zapoznanie dzieci z literaturą dziecięcą, rozbudzanie motywacji do samodzielnego</w:t>
      </w:r>
    </w:p>
    <w:p w:rsidR="009D281A" w:rsidRPr="009D281A" w:rsidRDefault="00072D76" w:rsidP="009D281A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21F0" w:rsidRPr="00BA21F0">
        <w:rPr>
          <w:sz w:val="28"/>
          <w:szCs w:val="28"/>
        </w:rPr>
        <w:t>sięgania po książki, rozwija</w:t>
      </w:r>
      <w:r w:rsidR="009D281A">
        <w:rPr>
          <w:sz w:val="28"/>
          <w:szCs w:val="28"/>
        </w:rPr>
        <w:t>nie zainteresowań czytelniczych;</w:t>
      </w:r>
    </w:p>
    <w:p w:rsidR="00072D76" w:rsidRDefault="00072D76" w:rsidP="00072D76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072D76">
        <w:rPr>
          <w:sz w:val="28"/>
          <w:szCs w:val="28"/>
        </w:rPr>
        <w:t>Nabywanie wzorów pięknej polskiej mowy poprzez kontakt z utworami literatury dziecięcej</w:t>
      </w:r>
      <w:r>
        <w:rPr>
          <w:sz w:val="28"/>
          <w:szCs w:val="28"/>
        </w:rPr>
        <w:t>;</w:t>
      </w:r>
    </w:p>
    <w:p w:rsidR="00072D76" w:rsidRDefault="00072D76" w:rsidP="00072D76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072D76">
        <w:rPr>
          <w:sz w:val="28"/>
          <w:szCs w:val="28"/>
        </w:rPr>
        <w:t>Rozwijanie u dzieci zasobu słownictwa oraz zainteres</w:t>
      </w:r>
      <w:r w:rsidR="009D281A">
        <w:rPr>
          <w:sz w:val="28"/>
          <w:szCs w:val="28"/>
        </w:rPr>
        <w:t>owania prozą i poezją dziecięcą;</w:t>
      </w:r>
    </w:p>
    <w:p w:rsidR="009D281A" w:rsidRDefault="00AD0499" w:rsidP="00072D76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Rozwijanie wyobraźni, kreatywności i wrażliwości;</w:t>
      </w:r>
    </w:p>
    <w:p w:rsidR="00AD0499" w:rsidRPr="00AD0499" w:rsidRDefault="00AD0499" w:rsidP="00AD0499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AD0499">
        <w:rPr>
          <w:sz w:val="28"/>
          <w:szCs w:val="28"/>
        </w:rPr>
        <w:t>Stymulowanie ogólnego rozwoju dziecka popr</w:t>
      </w:r>
      <w:r>
        <w:rPr>
          <w:sz w:val="28"/>
          <w:szCs w:val="28"/>
        </w:rPr>
        <w:t>zez literaturę dziecięcą;</w:t>
      </w:r>
    </w:p>
    <w:p w:rsidR="009D281A" w:rsidRPr="00072D76" w:rsidRDefault="009D281A" w:rsidP="009D281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Propagowanie kultury teatralnej</w:t>
      </w:r>
      <w:r w:rsidRPr="009D281A">
        <w:rPr>
          <w:sz w:val="28"/>
          <w:szCs w:val="28"/>
        </w:rPr>
        <w:t>, rozwija</w:t>
      </w:r>
      <w:r>
        <w:rPr>
          <w:sz w:val="28"/>
          <w:szCs w:val="28"/>
        </w:rPr>
        <w:t>nie umiejętności artystycznych u dzieci</w:t>
      </w:r>
      <w:r w:rsidRPr="009D281A">
        <w:rPr>
          <w:sz w:val="28"/>
          <w:szCs w:val="28"/>
        </w:rPr>
        <w:t>.</w:t>
      </w:r>
    </w:p>
    <w:p w:rsidR="00072D76" w:rsidRPr="00072D76" w:rsidRDefault="00072D76" w:rsidP="00072D76">
      <w:pPr>
        <w:rPr>
          <w:sz w:val="28"/>
          <w:szCs w:val="28"/>
        </w:rPr>
      </w:pPr>
    </w:p>
    <w:p w:rsidR="00BA21F0" w:rsidRPr="00BA21F0" w:rsidRDefault="00BA21F0" w:rsidP="00BA21F0">
      <w:pPr>
        <w:pStyle w:val="Akapitzlist"/>
        <w:rPr>
          <w:sz w:val="28"/>
          <w:szCs w:val="28"/>
        </w:rPr>
      </w:pPr>
    </w:p>
    <w:p w:rsidR="00BA21F0" w:rsidRPr="00BA21F0" w:rsidRDefault="00BA21F0" w:rsidP="00BA21F0">
      <w:pPr>
        <w:pStyle w:val="Akapitzlist"/>
        <w:rPr>
          <w:b/>
          <w:sz w:val="28"/>
          <w:szCs w:val="28"/>
        </w:rPr>
      </w:pPr>
      <w:r w:rsidRPr="00BA21F0">
        <w:rPr>
          <w:b/>
          <w:sz w:val="28"/>
          <w:szCs w:val="28"/>
        </w:rPr>
        <w:t>Cele szczegółowe: (dziecko)</w:t>
      </w:r>
    </w:p>
    <w:p w:rsidR="00BA21F0" w:rsidRPr="00BA21F0" w:rsidRDefault="00BA21F0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BA21F0">
        <w:rPr>
          <w:sz w:val="28"/>
          <w:szCs w:val="28"/>
        </w:rPr>
        <w:t>wie, że książka jest źródłem wiedzy;</w:t>
      </w:r>
    </w:p>
    <w:p w:rsidR="00BA21F0" w:rsidRPr="00BA21F0" w:rsidRDefault="00BA21F0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BA21F0">
        <w:rPr>
          <w:sz w:val="28"/>
          <w:szCs w:val="28"/>
        </w:rPr>
        <w:t>wie jak należy dbać o czysty i estetyczny wygląd książek;</w:t>
      </w:r>
    </w:p>
    <w:p w:rsidR="00AD0499" w:rsidRPr="00AD0499" w:rsidRDefault="00BA21F0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BA21F0">
        <w:rPr>
          <w:sz w:val="28"/>
          <w:szCs w:val="28"/>
        </w:rPr>
        <w:t>ok</w:t>
      </w:r>
      <w:r w:rsidR="00AD0499">
        <w:rPr>
          <w:sz w:val="28"/>
          <w:szCs w:val="28"/>
        </w:rPr>
        <w:t>reśla uczucia bohaterów z bajek;</w:t>
      </w:r>
    </w:p>
    <w:p w:rsidR="00BA21F0" w:rsidRPr="00BA21F0" w:rsidRDefault="00BA21F0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BA21F0">
        <w:rPr>
          <w:sz w:val="28"/>
          <w:szCs w:val="28"/>
        </w:rPr>
        <w:t>chętnie uczestniczy w przedstawieniach teatralnych;</w:t>
      </w:r>
    </w:p>
    <w:p w:rsidR="00AD0499" w:rsidRPr="00AD0499" w:rsidRDefault="00BA21F0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BA21F0">
        <w:rPr>
          <w:sz w:val="28"/>
          <w:szCs w:val="28"/>
        </w:rPr>
        <w:t>odpowiednio zachowuje się w bibliotece i czytelni;</w:t>
      </w:r>
    </w:p>
    <w:p w:rsidR="00AD0499" w:rsidRPr="00AD0499" w:rsidRDefault="00BA21F0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BA21F0">
        <w:rPr>
          <w:sz w:val="28"/>
          <w:szCs w:val="28"/>
        </w:rPr>
        <w:t>słucha w skupieniu bajek czytanych przez nauczycieli i rodziców;</w:t>
      </w:r>
    </w:p>
    <w:p w:rsidR="00AD0499" w:rsidRPr="00AD0499" w:rsidRDefault="00BA21F0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BA21F0">
        <w:rPr>
          <w:sz w:val="28"/>
          <w:szCs w:val="28"/>
        </w:rPr>
        <w:lastRenderedPageBreak/>
        <w:t>zna etapy powstania książki;</w:t>
      </w:r>
    </w:p>
    <w:p w:rsidR="00AD0499" w:rsidRDefault="00BA21F0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BA21F0">
        <w:rPr>
          <w:sz w:val="28"/>
          <w:szCs w:val="28"/>
        </w:rPr>
        <w:t>wykazuje duż</w:t>
      </w:r>
      <w:r w:rsidR="00AD0499">
        <w:rPr>
          <w:sz w:val="28"/>
          <w:szCs w:val="28"/>
        </w:rPr>
        <w:t>e zainteresowanie czytelnictwem;</w:t>
      </w:r>
    </w:p>
    <w:p w:rsidR="00AD0499" w:rsidRDefault="00AD0499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poszerza wiedzę na temat teatru, rodzajów sztuki i widowisk teatralnych;</w:t>
      </w:r>
    </w:p>
    <w:p w:rsidR="00AD0499" w:rsidRDefault="00AD0499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wzbogaca zasób słownictwa;</w:t>
      </w:r>
    </w:p>
    <w:p w:rsidR="00AD0499" w:rsidRDefault="00AD0499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rozwija wyobraźnię, empatię, kreatywność, pogląd na świat;</w:t>
      </w:r>
    </w:p>
    <w:p w:rsidR="00AD0499" w:rsidRPr="00AD0499" w:rsidRDefault="00AD0499" w:rsidP="00AD0499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doskonali dykcję, mówi wyraźnie, doskonali umiejętności autoprezentacji. </w:t>
      </w:r>
    </w:p>
    <w:p w:rsidR="00BA21F0" w:rsidRDefault="00BA21F0" w:rsidP="00BA21F0">
      <w:pPr>
        <w:pStyle w:val="Akapitzlist"/>
        <w:jc w:val="center"/>
        <w:rPr>
          <w:sz w:val="28"/>
          <w:szCs w:val="28"/>
        </w:rPr>
      </w:pPr>
    </w:p>
    <w:p w:rsidR="00AD0499" w:rsidRDefault="00AD0499" w:rsidP="00BA21F0">
      <w:pPr>
        <w:pStyle w:val="Akapitzlist"/>
        <w:jc w:val="center"/>
        <w:rPr>
          <w:sz w:val="28"/>
          <w:szCs w:val="28"/>
        </w:rPr>
      </w:pPr>
    </w:p>
    <w:p w:rsidR="00AD0499" w:rsidRPr="00AD0499" w:rsidRDefault="00AD0499" w:rsidP="00AD0499">
      <w:pPr>
        <w:rPr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571"/>
        <w:gridCol w:w="6663"/>
        <w:gridCol w:w="2098"/>
        <w:gridCol w:w="1996"/>
        <w:gridCol w:w="2552"/>
      </w:tblGrid>
      <w:tr w:rsidR="00A144BF" w:rsidTr="00A144BF">
        <w:trPr>
          <w:trHeight w:val="416"/>
        </w:trPr>
        <w:tc>
          <w:tcPr>
            <w:tcW w:w="562" w:type="dxa"/>
          </w:tcPr>
          <w:p w:rsidR="00A144BF" w:rsidRDefault="00A144BF" w:rsidP="00A144BF">
            <w:pPr>
              <w:pStyle w:val="Akapitzlist"/>
              <w:ind w:left="0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lastRenderedPageBreak/>
              <w:t>Lp.</w:t>
            </w:r>
          </w:p>
        </w:tc>
        <w:tc>
          <w:tcPr>
            <w:tcW w:w="6663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Zadanie</w:t>
            </w:r>
          </w:p>
        </w:tc>
        <w:tc>
          <w:tcPr>
            <w:tcW w:w="2098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Osoba odpowiedzialna</w:t>
            </w:r>
          </w:p>
        </w:tc>
        <w:tc>
          <w:tcPr>
            <w:tcW w:w="1445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Termin wykonania działania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Uwagi o realizacji</w:t>
            </w:r>
          </w:p>
        </w:tc>
      </w:tr>
      <w:tr w:rsidR="00A144BF" w:rsidTr="00A144BF">
        <w:tc>
          <w:tcPr>
            <w:tcW w:w="56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A144BF" w:rsidRDefault="00A64DEF" w:rsidP="00A144BF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Przeprowadzenie dyskusji</w:t>
            </w:r>
            <w:r w:rsidR="00A144BF" w:rsidRPr="00A144BF">
              <w:rPr>
                <w:sz w:val="28"/>
                <w:szCs w:val="28"/>
              </w:rPr>
              <w:t xml:space="preserve"> wśród dzieci przedszkolnych na temat czytania książek</w:t>
            </w:r>
            <w:r w:rsidR="00A144BF">
              <w:rPr>
                <w:sz w:val="28"/>
                <w:szCs w:val="28"/>
              </w:rPr>
              <w:t>, zapoznanie z literackimi upodobaniami dzieci w poszczególnych grupach.</w:t>
            </w:r>
          </w:p>
        </w:tc>
        <w:tc>
          <w:tcPr>
            <w:tcW w:w="2098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45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  <w:r w:rsidR="008938ED">
              <w:rPr>
                <w:sz w:val="28"/>
                <w:szCs w:val="28"/>
              </w:rPr>
              <w:t>.2022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663" w:type="dxa"/>
          </w:tcPr>
          <w:p w:rsidR="00A144BF" w:rsidRDefault="00A144BF" w:rsidP="00A144BF">
            <w:pPr>
              <w:pStyle w:val="Akapitzlist"/>
              <w:ind w:left="0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„Poznaję Bibliotekę” -poznanie pracy bibliotekarza oraz pomieszczeń bibliotecznych</w:t>
            </w:r>
            <w:r w:rsidR="008938ED">
              <w:rPr>
                <w:sz w:val="28"/>
                <w:szCs w:val="28"/>
              </w:rPr>
              <w:t>, kontynuowanie współpracy z Panią A. Kalinowską - s</w:t>
            </w:r>
            <w:r w:rsidR="008938ED" w:rsidRPr="008938ED">
              <w:rPr>
                <w:sz w:val="28"/>
                <w:szCs w:val="28"/>
              </w:rPr>
              <w:t>ystematyczny udział w spotkaniach czytelniczych i zajęciach organizowanych przez pracowników</w:t>
            </w:r>
            <w:r w:rsidR="008938ED">
              <w:rPr>
                <w:sz w:val="28"/>
                <w:szCs w:val="28"/>
              </w:rPr>
              <w:t xml:space="preserve">. </w:t>
            </w:r>
            <w:r w:rsidR="008938ED" w:rsidRPr="008938ED">
              <w:t xml:space="preserve"> </w:t>
            </w:r>
            <w:r w:rsidR="008938ED" w:rsidRPr="008938ED">
              <w:rPr>
                <w:sz w:val="28"/>
                <w:szCs w:val="28"/>
              </w:rPr>
              <w:t>Zapoznanie z różnymi rodzajami książek, oglądnie książek w bibliotece ułożonych w pewnym porządku, wg rodzajów przeznaczenia, czytelnika, do którego jest skierowana</w:t>
            </w:r>
          </w:p>
        </w:tc>
        <w:tc>
          <w:tcPr>
            <w:tcW w:w="2098" w:type="dxa"/>
          </w:tcPr>
          <w:p w:rsidR="008938ED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8938ED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144BF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8938ED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45" w:type="dxa"/>
          </w:tcPr>
          <w:p w:rsidR="008938ED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8938ED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64DEF" w:rsidRDefault="00A64DEF" w:rsidP="00A64DE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Według harmonogramu</w:t>
            </w:r>
          </w:p>
          <w:p w:rsidR="00A64DEF" w:rsidRDefault="00A64DEF" w:rsidP="00A64DE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biblioteki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663" w:type="dxa"/>
          </w:tcPr>
          <w:p w:rsidR="00A144BF" w:rsidRDefault="008938ED" w:rsidP="008938ED">
            <w:pPr>
              <w:pStyle w:val="Akapitzlist"/>
              <w:ind w:left="0"/>
              <w:rPr>
                <w:sz w:val="28"/>
                <w:szCs w:val="28"/>
              </w:rPr>
            </w:pPr>
            <w:r w:rsidRPr="008938ED">
              <w:rPr>
                <w:sz w:val="28"/>
                <w:szCs w:val="28"/>
              </w:rPr>
              <w:t>Wykonanie przez dzieci „Wielkiej księgi grupy” Każda Grupa przedszkolna tworzy kronikę dokumentującą życie przedszkolne( z każdego miesiąca jedno najważniejsze wydarzenie)</w:t>
            </w:r>
            <w:r>
              <w:rPr>
                <w:sz w:val="28"/>
                <w:szCs w:val="28"/>
              </w:rPr>
              <w:t>.</w:t>
            </w:r>
            <w:r w:rsidR="00A64DEF">
              <w:rPr>
                <w:sz w:val="28"/>
                <w:szCs w:val="28"/>
              </w:rPr>
              <w:t xml:space="preserve"> Zbieranie materiałów do końca marca.</w:t>
            </w:r>
          </w:p>
        </w:tc>
        <w:tc>
          <w:tcPr>
            <w:tcW w:w="2098" w:type="dxa"/>
          </w:tcPr>
          <w:p w:rsidR="008938ED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144BF" w:rsidRDefault="00E847F8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Nauczycielki wszystkich</w:t>
            </w:r>
            <w:r w:rsidR="008938ED" w:rsidRPr="008938ED">
              <w:rPr>
                <w:sz w:val="28"/>
                <w:szCs w:val="28"/>
              </w:rPr>
              <w:t xml:space="preserve"> grup</w:t>
            </w:r>
          </w:p>
        </w:tc>
        <w:tc>
          <w:tcPr>
            <w:tcW w:w="1445" w:type="dxa"/>
          </w:tcPr>
          <w:p w:rsidR="008938ED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144BF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44BF" w:rsidTr="00A144BF">
        <w:tc>
          <w:tcPr>
            <w:tcW w:w="562" w:type="dxa"/>
          </w:tcPr>
          <w:p w:rsidR="00A144BF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A144BF" w:rsidRDefault="008938ED" w:rsidP="008938ED">
            <w:pPr>
              <w:pStyle w:val="Akapitzlist"/>
              <w:ind w:left="0"/>
              <w:rPr>
                <w:sz w:val="28"/>
                <w:szCs w:val="28"/>
              </w:rPr>
            </w:pPr>
            <w:r w:rsidRPr="008938ED">
              <w:rPr>
                <w:sz w:val="28"/>
                <w:szCs w:val="28"/>
              </w:rPr>
              <w:t>Zorganizowanie wewnątrz przedszkolnego konkursu plast</w:t>
            </w:r>
            <w:r>
              <w:rPr>
                <w:sz w:val="28"/>
                <w:szCs w:val="28"/>
              </w:rPr>
              <w:t>ycznego ,,Mój ulubiony bohater książkowy</w:t>
            </w:r>
            <w:r w:rsidRPr="008938ED">
              <w:rPr>
                <w:sz w:val="28"/>
                <w:szCs w:val="28"/>
              </w:rPr>
              <w:t xml:space="preserve">” Do </w:t>
            </w:r>
            <w:r w:rsidRPr="008938ED">
              <w:rPr>
                <w:sz w:val="28"/>
                <w:szCs w:val="28"/>
              </w:rPr>
              <w:lastRenderedPageBreak/>
              <w:t>realizacji zadania należy zaangażować rodziców przedszkolaków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8938ED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K. </w:t>
            </w:r>
            <w:proofErr w:type="spellStart"/>
            <w:r>
              <w:rPr>
                <w:sz w:val="28"/>
                <w:szCs w:val="28"/>
              </w:rPr>
              <w:t>Stokwiszewska</w:t>
            </w:r>
            <w:proofErr w:type="spellEnd"/>
          </w:p>
          <w:p w:rsidR="00A144BF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Kubiak</w:t>
            </w:r>
          </w:p>
        </w:tc>
        <w:tc>
          <w:tcPr>
            <w:tcW w:w="1445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8938ED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2023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663" w:type="dxa"/>
          </w:tcPr>
          <w:p w:rsidR="00A144BF" w:rsidRDefault="008938ED" w:rsidP="008938E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 Mój ulubiony wiersz z repertuaru prozy dziecięcej” konkurs recytatorski połączony z wizytą bajkopisarki B. Kaszyńskiej przyjaciółki przedszkola.</w:t>
            </w:r>
          </w:p>
        </w:tc>
        <w:tc>
          <w:tcPr>
            <w:tcW w:w="2098" w:type="dxa"/>
          </w:tcPr>
          <w:p w:rsidR="00A144BF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Pisera</w:t>
            </w:r>
            <w:proofErr w:type="spellEnd"/>
          </w:p>
          <w:p w:rsidR="008938ED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Kałużna</w:t>
            </w:r>
          </w:p>
          <w:p w:rsidR="00A64DEF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Kolasa</w:t>
            </w:r>
          </w:p>
        </w:tc>
        <w:tc>
          <w:tcPr>
            <w:tcW w:w="1445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8938ED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IV.2023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8938ED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663" w:type="dxa"/>
          </w:tcPr>
          <w:p w:rsidR="00A144BF" w:rsidRDefault="008938ED" w:rsidP="008938ED">
            <w:pPr>
              <w:pStyle w:val="Akapitzlist"/>
              <w:ind w:left="0"/>
              <w:rPr>
                <w:sz w:val="28"/>
                <w:szCs w:val="28"/>
              </w:rPr>
            </w:pPr>
            <w:r w:rsidRPr="008938ED">
              <w:rPr>
                <w:sz w:val="28"/>
                <w:szCs w:val="28"/>
              </w:rPr>
              <w:t>Prowadzenie kącika wymiany książek. Dzieci przynoszą przeczytane książki, które mogą zostać wypożyczone przez innych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A144BF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Karpiak</w:t>
            </w:r>
          </w:p>
          <w:p w:rsidR="00A64DEF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Pierzgalska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64DEF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Zdończyk</w:t>
            </w:r>
            <w:proofErr w:type="spellEnd"/>
          </w:p>
        </w:tc>
        <w:tc>
          <w:tcPr>
            <w:tcW w:w="1445" w:type="dxa"/>
          </w:tcPr>
          <w:p w:rsidR="00AE0A41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144BF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663" w:type="dxa"/>
          </w:tcPr>
          <w:p w:rsidR="00A144BF" w:rsidRDefault="00AE0A41" w:rsidP="00AE0A41">
            <w:pPr>
              <w:pStyle w:val="Akapitzlist"/>
              <w:ind w:left="0"/>
              <w:rPr>
                <w:sz w:val="28"/>
                <w:szCs w:val="28"/>
              </w:rPr>
            </w:pPr>
            <w:r w:rsidRPr="00AE0A41">
              <w:rPr>
                <w:sz w:val="28"/>
                <w:szCs w:val="28"/>
              </w:rPr>
              <w:t>Zapoznanie dzieci z zawodem drukarza, pisarza i księgarza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A144BF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E0A41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45" w:type="dxa"/>
          </w:tcPr>
          <w:p w:rsidR="00A144BF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V.2023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A144BF" w:rsidRDefault="00AE0A41" w:rsidP="00AE0A41">
            <w:pPr>
              <w:pStyle w:val="Akapitzlist"/>
              <w:ind w:left="0"/>
              <w:rPr>
                <w:sz w:val="28"/>
                <w:szCs w:val="28"/>
              </w:rPr>
            </w:pPr>
            <w:r w:rsidRPr="00AE0A41">
              <w:rPr>
                <w:sz w:val="28"/>
                <w:szCs w:val="28"/>
              </w:rPr>
              <w:t xml:space="preserve">Udział w dowolnej ogólnopolskiej kampanii na rzecz promocji i rozwoju czytelnictwa </w:t>
            </w:r>
            <w:r>
              <w:rPr>
                <w:b/>
                <w:sz w:val="28"/>
                <w:szCs w:val="28"/>
              </w:rPr>
              <w:t>„ Piękna Nasza Polska Cała”, „ Magiczna Moc Bajek”, „ Narodowy program rozwoju czytelnictwa”</w:t>
            </w:r>
            <w:r>
              <w:rPr>
                <w:sz w:val="28"/>
                <w:szCs w:val="28"/>
              </w:rPr>
              <w:t>. „R</w:t>
            </w:r>
            <w:r w:rsidRPr="00AE0A41">
              <w:rPr>
                <w:sz w:val="28"/>
                <w:szCs w:val="28"/>
              </w:rPr>
              <w:t xml:space="preserve">odzice czytają </w:t>
            </w:r>
            <w:r>
              <w:rPr>
                <w:sz w:val="28"/>
                <w:szCs w:val="28"/>
              </w:rPr>
              <w:t>-</w:t>
            </w:r>
            <w:r w:rsidRPr="00AE0A41">
              <w:rPr>
                <w:sz w:val="28"/>
                <w:szCs w:val="28"/>
              </w:rPr>
              <w:t>dzieci słuchają</w:t>
            </w:r>
            <w:r>
              <w:rPr>
                <w:sz w:val="28"/>
                <w:szCs w:val="28"/>
              </w:rPr>
              <w:t xml:space="preserve">” - </w:t>
            </w:r>
            <w:r w:rsidRPr="00AE0A41">
              <w:rPr>
                <w:sz w:val="28"/>
                <w:szCs w:val="28"/>
              </w:rPr>
              <w:t xml:space="preserve"> zaproszenie krewnych dzieci do wspólnego czytania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E0A41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Karpiak</w:t>
            </w:r>
          </w:p>
          <w:p w:rsidR="00AE0A41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Bednarska</w:t>
            </w:r>
          </w:p>
          <w:p w:rsidR="00AE0A41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Pisera</w:t>
            </w:r>
            <w:proofErr w:type="spellEnd"/>
          </w:p>
        </w:tc>
        <w:tc>
          <w:tcPr>
            <w:tcW w:w="1445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E0A41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E0A41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A144BF" w:rsidRDefault="00AE0A41" w:rsidP="00AE0A41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Rozszerzenie współpracy z </w:t>
            </w:r>
            <w:r w:rsidR="00A64DEF">
              <w:rPr>
                <w:sz w:val="28"/>
                <w:szCs w:val="28"/>
              </w:rPr>
              <w:t>pracownikami służb mundurowych</w:t>
            </w:r>
            <w:r>
              <w:rPr>
                <w:sz w:val="28"/>
                <w:szCs w:val="28"/>
              </w:rPr>
              <w:t xml:space="preserve"> poprzez wspólne czytanie pozycji z zakresu literatury dziecięcej.</w:t>
            </w:r>
          </w:p>
        </w:tc>
        <w:tc>
          <w:tcPr>
            <w:tcW w:w="2098" w:type="dxa"/>
          </w:tcPr>
          <w:p w:rsidR="00A144BF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Karpiak</w:t>
            </w:r>
          </w:p>
          <w:p w:rsidR="00AE0A41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Kałużna</w:t>
            </w:r>
          </w:p>
          <w:p w:rsidR="00A64DEF" w:rsidRDefault="00A64DE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Bednarska</w:t>
            </w:r>
          </w:p>
        </w:tc>
        <w:tc>
          <w:tcPr>
            <w:tcW w:w="1445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E0A41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IX,X.2022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AE0A41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A144BF" w:rsidRDefault="00AE0A41" w:rsidP="00AE0A41">
            <w:pPr>
              <w:pStyle w:val="Akapitzlist"/>
              <w:ind w:left="0"/>
              <w:rPr>
                <w:sz w:val="28"/>
                <w:szCs w:val="28"/>
              </w:rPr>
            </w:pPr>
            <w:r w:rsidRPr="00AE0A41">
              <w:rPr>
                <w:sz w:val="28"/>
                <w:szCs w:val="28"/>
              </w:rPr>
              <w:t>Zorganizowanie wycieczki do księgarni</w:t>
            </w:r>
            <w:r>
              <w:rPr>
                <w:sz w:val="28"/>
                <w:szCs w:val="28"/>
              </w:rPr>
              <w:t>.</w:t>
            </w:r>
            <w:r w:rsidR="00A64DEF">
              <w:rPr>
                <w:sz w:val="28"/>
                <w:szCs w:val="28"/>
              </w:rPr>
              <w:t xml:space="preserve"> Współpraca z właścicielami księgarni.</w:t>
            </w:r>
          </w:p>
        </w:tc>
        <w:tc>
          <w:tcPr>
            <w:tcW w:w="2098" w:type="dxa"/>
          </w:tcPr>
          <w:p w:rsidR="00A144BF" w:rsidRDefault="002656B2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656B2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45" w:type="dxa"/>
          </w:tcPr>
          <w:p w:rsidR="00A144BF" w:rsidRDefault="002656B2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656B2">
              <w:rPr>
                <w:sz w:val="28"/>
                <w:szCs w:val="28"/>
              </w:rPr>
              <w:t>Wg planu pracy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2656B2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A144BF" w:rsidRDefault="002656B2" w:rsidP="00A64DEF">
            <w:pPr>
              <w:pStyle w:val="Akapitzlist"/>
              <w:ind w:left="0"/>
              <w:rPr>
                <w:sz w:val="28"/>
                <w:szCs w:val="28"/>
              </w:rPr>
            </w:pPr>
            <w:r w:rsidRPr="002656B2">
              <w:rPr>
                <w:sz w:val="28"/>
                <w:szCs w:val="28"/>
              </w:rPr>
              <w:t>Wyrabianie szacunku do książki, by mogła dłużej służyć, a także umiejętności dzielenie się z innymi</w:t>
            </w:r>
            <w:r w:rsidR="00A64DEF">
              <w:rPr>
                <w:sz w:val="28"/>
                <w:szCs w:val="28"/>
              </w:rPr>
              <w:t>.</w:t>
            </w:r>
            <w:r w:rsidRPr="002656B2">
              <w:rPr>
                <w:sz w:val="28"/>
                <w:szCs w:val="28"/>
              </w:rPr>
              <w:t xml:space="preserve"> </w:t>
            </w:r>
            <w:r w:rsidR="00A64DEF">
              <w:rPr>
                <w:sz w:val="28"/>
                <w:szCs w:val="28"/>
              </w:rPr>
              <w:t>N</w:t>
            </w:r>
            <w:r w:rsidRPr="002656B2">
              <w:rPr>
                <w:sz w:val="28"/>
                <w:szCs w:val="28"/>
              </w:rPr>
              <w:t>aprawianie</w:t>
            </w:r>
            <w:r w:rsidR="00A64DEF">
              <w:rPr>
                <w:sz w:val="28"/>
                <w:szCs w:val="28"/>
              </w:rPr>
              <w:t xml:space="preserve"> zniszczonych książek i ich okładek. Dbanie o księgozbiory znajdujące się w każdej grupie.</w:t>
            </w:r>
          </w:p>
        </w:tc>
        <w:tc>
          <w:tcPr>
            <w:tcW w:w="2098" w:type="dxa"/>
          </w:tcPr>
          <w:p w:rsidR="002656B2" w:rsidRDefault="002656B2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144BF" w:rsidRDefault="002656B2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656B2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45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2656B2" w:rsidRDefault="00E847F8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2656B2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6663" w:type="dxa"/>
          </w:tcPr>
          <w:p w:rsidR="00A144BF" w:rsidRDefault="002656B2" w:rsidP="002656B2">
            <w:pPr>
              <w:pStyle w:val="Akapitzlist"/>
              <w:ind w:left="0"/>
              <w:rPr>
                <w:sz w:val="28"/>
                <w:szCs w:val="28"/>
              </w:rPr>
            </w:pPr>
            <w:r w:rsidRPr="002656B2">
              <w:rPr>
                <w:sz w:val="28"/>
                <w:szCs w:val="28"/>
              </w:rPr>
              <w:t>Założenie kącików edukacyjnych, stanowiących okazję do spontanicznego podejmowania działań z zakresu czytania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A144BF" w:rsidRDefault="002656B2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656B2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45" w:type="dxa"/>
          </w:tcPr>
          <w:p w:rsidR="00A144BF" w:rsidRDefault="00E847F8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144BF" w:rsidTr="00A144BF">
        <w:tc>
          <w:tcPr>
            <w:tcW w:w="562" w:type="dxa"/>
          </w:tcPr>
          <w:p w:rsidR="00A144BF" w:rsidRDefault="002656B2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63" w:type="dxa"/>
          </w:tcPr>
          <w:p w:rsidR="00A144BF" w:rsidRDefault="002656B2" w:rsidP="002656B2">
            <w:pPr>
              <w:pStyle w:val="Akapitzlist"/>
              <w:ind w:left="0"/>
              <w:rPr>
                <w:sz w:val="28"/>
                <w:szCs w:val="28"/>
              </w:rPr>
            </w:pPr>
            <w:r w:rsidRPr="002656B2">
              <w:rPr>
                <w:sz w:val="28"/>
                <w:szCs w:val="28"/>
              </w:rPr>
              <w:t>Zastosowanie zabaw i ćwiczeń z wykorzystaniem elementów alternatywnych metod nauki czytania</w:t>
            </w:r>
            <w:r>
              <w:rPr>
                <w:sz w:val="28"/>
                <w:szCs w:val="28"/>
              </w:rPr>
              <w:t>.</w:t>
            </w:r>
          </w:p>
          <w:p w:rsidR="002656B2" w:rsidRDefault="002656B2" w:rsidP="002656B2">
            <w:pPr>
              <w:pStyle w:val="Akapitzlist"/>
              <w:ind w:left="0"/>
              <w:rPr>
                <w:sz w:val="28"/>
                <w:szCs w:val="28"/>
              </w:rPr>
            </w:pPr>
            <w:r w:rsidRPr="002656B2">
              <w:rPr>
                <w:sz w:val="28"/>
                <w:szCs w:val="28"/>
              </w:rPr>
              <w:t>Podejmowanie próby globalnego czytania wyrazów i krótkich tekstów</w:t>
            </w:r>
            <w:r>
              <w:rPr>
                <w:sz w:val="28"/>
                <w:szCs w:val="28"/>
              </w:rPr>
              <w:t>.</w:t>
            </w:r>
          </w:p>
          <w:p w:rsidR="002656B2" w:rsidRPr="002656B2" w:rsidRDefault="002656B2" w:rsidP="002656B2"/>
        </w:tc>
        <w:tc>
          <w:tcPr>
            <w:tcW w:w="2098" w:type="dxa"/>
          </w:tcPr>
          <w:p w:rsidR="002656B2" w:rsidRDefault="002656B2" w:rsidP="002656B2">
            <w:pPr>
              <w:pStyle w:val="Akapitzlist"/>
              <w:ind w:left="0"/>
              <w:rPr>
                <w:sz w:val="28"/>
                <w:szCs w:val="28"/>
              </w:rPr>
            </w:pPr>
            <w:r w:rsidRPr="002656B2">
              <w:rPr>
                <w:sz w:val="28"/>
                <w:szCs w:val="28"/>
              </w:rPr>
              <w:t>Nauczycielki wszystkich grup oprócz grupy najmłodszej</w:t>
            </w:r>
          </w:p>
        </w:tc>
        <w:tc>
          <w:tcPr>
            <w:tcW w:w="1445" w:type="dxa"/>
          </w:tcPr>
          <w:p w:rsidR="00A144BF" w:rsidRDefault="00E847F8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552" w:type="dxa"/>
          </w:tcPr>
          <w:p w:rsidR="00A144BF" w:rsidRDefault="00A144BF" w:rsidP="00A144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AD0499" w:rsidRDefault="00AD0499" w:rsidP="00AD0499">
      <w:pPr>
        <w:pStyle w:val="Akapitzlist"/>
        <w:jc w:val="center"/>
        <w:rPr>
          <w:b/>
          <w:sz w:val="28"/>
          <w:szCs w:val="28"/>
        </w:rPr>
      </w:pPr>
    </w:p>
    <w:p w:rsidR="002656B2" w:rsidRPr="00AD0499" w:rsidRDefault="00AD0499" w:rsidP="00AD0499">
      <w:pPr>
        <w:pStyle w:val="Akapitzlist"/>
        <w:jc w:val="center"/>
        <w:rPr>
          <w:b/>
          <w:sz w:val="36"/>
          <w:szCs w:val="36"/>
        </w:rPr>
      </w:pPr>
      <w:r w:rsidRPr="00AD0499">
        <w:rPr>
          <w:b/>
          <w:sz w:val="36"/>
          <w:szCs w:val="36"/>
        </w:rPr>
        <w:lastRenderedPageBreak/>
        <w:t>„Książka moim przyjacielem”</w:t>
      </w: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665700" w:rsidRPr="00E847F8" w:rsidRDefault="00665700" w:rsidP="00E847F8">
      <w:pPr>
        <w:rPr>
          <w:b/>
          <w:sz w:val="28"/>
          <w:szCs w:val="28"/>
        </w:rPr>
      </w:pPr>
    </w:p>
    <w:p w:rsidR="00665700" w:rsidRDefault="00665700" w:rsidP="00AD0499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D0499">
      <w:pPr>
        <w:pStyle w:val="Akapitzlist"/>
        <w:jc w:val="center"/>
        <w:rPr>
          <w:b/>
          <w:sz w:val="28"/>
          <w:szCs w:val="28"/>
        </w:rPr>
      </w:pPr>
    </w:p>
    <w:p w:rsidR="002656B2" w:rsidRPr="00AD0499" w:rsidRDefault="002656B2" w:rsidP="00AD0499">
      <w:pPr>
        <w:pStyle w:val="Akapitzlist"/>
        <w:jc w:val="center"/>
        <w:rPr>
          <w:b/>
          <w:sz w:val="36"/>
          <w:szCs w:val="36"/>
        </w:rPr>
      </w:pPr>
      <w:r w:rsidRPr="00AD0499">
        <w:rPr>
          <w:b/>
          <w:sz w:val="36"/>
          <w:szCs w:val="36"/>
        </w:rPr>
        <w:t>„Świat bajek i bajeczek”</w:t>
      </w:r>
      <w:r w:rsidRPr="00AD0499">
        <w:rPr>
          <w:sz w:val="36"/>
          <w:szCs w:val="36"/>
        </w:rPr>
        <w:t xml:space="preserve"> </w:t>
      </w:r>
    </w:p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1"/>
        <w:gridCol w:w="6663"/>
        <w:gridCol w:w="2126"/>
        <w:gridCol w:w="1445"/>
        <w:gridCol w:w="2499"/>
      </w:tblGrid>
      <w:tr w:rsidR="00B04BBC" w:rsidTr="00B04BBC">
        <w:tc>
          <w:tcPr>
            <w:tcW w:w="567" w:type="dxa"/>
          </w:tcPr>
          <w:p w:rsidR="00B04BBC" w:rsidRDefault="00B04BBC" w:rsidP="00B04BBC">
            <w:pPr>
              <w:pStyle w:val="Akapitzlist"/>
              <w:ind w:left="0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Lp.</w:t>
            </w:r>
          </w:p>
        </w:tc>
        <w:tc>
          <w:tcPr>
            <w:tcW w:w="6663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Zadanie</w:t>
            </w:r>
          </w:p>
        </w:tc>
        <w:tc>
          <w:tcPr>
            <w:tcW w:w="2126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Osoba odpowiedzialna</w:t>
            </w:r>
          </w:p>
        </w:tc>
        <w:tc>
          <w:tcPr>
            <w:tcW w:w="1417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Termin wykonania działania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Uwagi o realizacji</w:t>
            </w:r>
          </w:p>
        </w:tc>
      </w:tr>
      <w:tr w:rsidR="00B04BBC" w:rsidTr="00B04BBC">
        <w:tc>
          <w:tcPr>
            <w:tcW w:w="567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663" w:type="dxa"/>
          </w:tcPr>
          <w:p w:rsidR="00B04BBC" w:rsidRDefault="00935B90" w:rsidP="00935B90">
            <w:pPr>
              <w:pStyle w:val="Akapitzlist"/>
              <w:ind w:left="0"/>
              <w:rPr>
                <w:sz w:val="28"/>
                <w:szCs w:val="28"/>
              </w:rPr>
            </w:pPr>
            <w:r w:rsidRPr="00935B90">
              <w:rPr>
                <w:sz w:val="28"/>
                <w:szCs w:val="28"/>
              </w:rPr>
              <w:t xml:space="preserve">Zorganizowanie w grupach „Dnia Postaci z Bajek” </w:t>
            </w:r>
          </w:p>
        </w:tc>
        <w:tc>
          <w:tcPr>
            <w:tcW w:w="2126" w:type="dxa"/>
          </w:tcPr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935B90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17" w:type="dxa"/>
          </w:tcPr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XI.2022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BBC" w:rsidTr="00B04BBC">
        <w:tc>
          <w:tcPr>
            <w:tcW w:w="567" w:type="dxa"/>
          </w:tcPr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B04BBC" w:rsidRDefault="00935B90" w:rsidP="00935B90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35B90">
              <w:rPr>
                <w:sz w:val="28"/>
                <w:szCs w:val="28"/>
              </w:rPr>
              <w:t>zytanie dzieciom bajek podczas odpoczynku poobiedniego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935B90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17" w:type="dxa"/>
          </w:tcPr>
          <w:p w:rsidR="00B04BBC" w:rsidRDefault="00E847F8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bieżąco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BBC" w:rsidTr="00B04BBC">
        <w:tc>
          <w:tcPr>
            <w:tcW w:w="567" w:type="dxa"/>
          </w:tcPr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B04BBC" w:rsidRDefault="00935B90" w:rsidP="00935B90">
            <w:pPr>
              <w:pStyle w:val="Akapitzlist"/>
              <w:ind w:left="0"/>
              <w:rPr>
                <w:sz w:val="28"/>
                <w:szCs w:val="28"/>
              </w:rPr>
            </w:pPr>
            <w:r w:rsidRPr="00935B90">
              <w:rPr>
                <w:sz w:val="28"/>
                <w:szCs w:val="28"/>
              </w:rPr>
              <w:t>Doposażenie kącika czytelniczego</w:t>
            </w:r>
            <w:r>
              <w:rPr>
                <w:sz w:val="28"/>
                <w:szCs w:val="28"/>
              </w:rPr>
              <w:t xml:space="preserve"> między innymi w ramach ogólnopolskiego programu „Narodowy Program Rozwoju Czytelnictwa”.</w:t>
            </w:r>
          </w:p>
        </w:tc>
        <w:tc>
          <w:tcPr>
            <w:tcW w:w="2126" w:type="dxa"/>
          </w:tcPr>
          <w:p w:rsidR="00935B90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Dyrektor,</w:t>
            </w:r>
          </w:p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Nauczycielki,</w:t>
            </w:r>
          </w:p>
          <w:p w:rsidR="00935B90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Rodzice</w:t>
            </w:r>
          </w:p>
        </w:tc>
        <w:tc>
          <w:tcPr>
            <w:tcW w:w="1417" w:type="dxa"/>
          </w:tcPr>
          <w:p w:rsidR="00B04BBC" w:rsidRDefault="00E847F8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E847F8">
              <w:rPr>
                <w:sz w:val="28"/>
                <w:szCs w:val="28"/>
              </w:rPr>
              <w:t>Na bieżąco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BBC" w:rsidTr="00B04BBC">
        <w:tc>
          <w:tcPr>
            <w:tcW w:w="567" w:type="dxa"/>
          </w:tcPr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663" w:type="dxa"/>
          </w:tcPr>
          <w:p w:rsidR="00B04BBC" w:rsidRDefault="00935B90" w:rsidP="00935B90">
            <w:pPr>
              <w:pStyle w:val="Akapitzlist"/>
              <w:ind w:left="0"/>
              <w:rPr>
                <w:sz w:val="28"/>
                <w:szCs w:val="28"/>
              </w:rPr>
            </w:pPr>
            <w:r w:rsidRPr="00935B90">
              <w:rPr>
                <w:sz w:val="28"/>
                <w:szCs w:val="28"/>
              </w:rPr>
              <w:t>Twórcze zabawy z utworem w powiązaniu ze swobodną ekspresją muzyczną, plastyczną, ruchową, językową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F5D92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17" w:type="dxa"/>
          </w:tcPr>
          <w:p w:rsidR="00B04BBC" w:rsidRDefault="00E847F8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E847F8">
              <w:rPr>
                <w:sz w:val="28"/>
                <w:szCs w:val="28"/>
              </w:rPr>
              <w:t>Na bieżąco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BBC" w:rsidTr="00B04BBC">
        <w:tc>
          <w:tcPr>
            <w:tcW w:w="567" w:type="dxa"/>
          </w:tcPr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B04BBC" w:rsidRDefault="00935B90" w:rsidP="00935B90">
            <w:pPr>
              <w:pStyle w:val="Akapitzlist"/>
              <w:ind w:left="0"/>
              <w:rPr>
                <w:sz w:val="28"/>
                <w:szCs w:val="28"/>
              </w:rPr>
            </w:pPr>
            <w:r w:rsidRPr="00935B90">
              <w:rPr>
                <w:sz w:val="28"/>
                <w:szCs w:val="28"/>
              </w:rPr>
              <w:t>Tworzenie przez dzieci własnych tekstów baśni i bajek i wykonywanie do nich ilustracji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F5D92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17" w:type="dxa"/>
          </w:tcPr>
          <w:p w:rsidR="00B04BBC" w:rsidRDefault="00E847F8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E847F8">
              <w:rPr>
                <w:sz w:val="28"/>
                <w:szCs w:val="28"/>
              </w:rPr>
              <w:t>Na bieżąco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BBC" w:rsidTr="00B04BBC">
        <w:tc>
          <w:tcPr>
            <w:tcW w:w="567" w:type="dxa"/>
          </w:tcPr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B04BBC" w:rsidRDefault="00935B90" w:rsidP="00935B90">
            <w:pPr>
              <w:pStyle w:val="Akapitzlist"/>
              <w:ind w:left="0"/>
              <w:rPr>
                <w:sz w:val="28"/>
                <w:szCs w:val="28"/>
              </w:rPr>
            </w:pPr>
            <w:r w:rsidRPr="00935B90">
              <w:rPr>
                <w:sz w:val="28"/>
                <w:szCs w:val="28"/>
              </w:rPr>
              <w:t xml:space="preserve">,Bajkowa zakładka do książki”- wykonanie pracy </w:t>
            </w:r>
            <w:proofErr w:type="spellStart"/>
            <w:r w:rsidRPr="00935B90">
              <w:rPr>
                <w:sz w:val="28"/>
                <w:szCs w:val="28"/>
              </w:rPr>
              <w:t>plastyczno</w:t>
            </w:r>
            <w:proofErr w:type="spellEnd"/>
            <w:r w:rsidRPr="00935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935B90">
              <w:rPr>
                <w:sz w:val="28"/>
                <w:szCs w:val="28"/>
              </w:rPr>
              <w:t xml:space="preserve"> technicznej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F5D92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17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F5D92">
              <w:rPr>
                <w:sz w:val="28"/>
                <w:szCs w:val="28"/>
              </w:rPr>
              <w:t>Wg planu pracy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BBC" w:rsidTr="00B04BBC">
        <w:tc>
          <w:tcPr>
            <w:tcW w:w="567" w:type="dxa"/>
          </w:tcPr>
          <w:p w:rsidR="00B04BBC" w:rsidRDefault="00935B90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B04BBC" w:rsidRDefault="002F5D92" w:rsidP="00935B90">
            <w:pPr>
              <w:pStyle w:val="Akapitzlist"/>
              <w:ind w:left="0"/>
              <w:rPr>
                <w:sz w:val="28"/>
                <w:szCs w:val="28"/>
              </w:rPr>
            </w:pPr>
            <w:r w:rsidRPr="002F5D92">
              <w:rPr>
                <w:sz w:val="28"/>
                <w:szCs w:val="28"/>
              </w:rPr>
              <w:t>,,Wszyscy lubimy bajki” – inscenizowanie przez nauczycielki podczas zajęć edukacyjnych bajek z wykorzystanie kukiełek, pacynek, marionetek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F5D92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17" w:type="dxa"/>
          </w:tcPr>
          <w:p w:rsidR="00E847F8" w:rsidRDefault="00E847F8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E847F8">
              <w:rPr>
                <w:sz w:val="28"/>
                <w:szCs w:val="28"/>
              </w:rPr>
              <w:t>Na bieżąco</w:t>
            </w:r>
          </w:p>
          <w:p w:rsidR="00B04BBC" w:rsidRPr="00E847F8" w:rsidRDefault="00B04BBC" w:rsidP="00E847F8">
            <w:pPr>
              <w:jc w:val="center"/>
            </w:pP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BBC" w:rsidTr="00B04BBC">
        <w:tc>
          <w:tcPr>
            <w:tcW w:w="567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B04BBC" w:rsidRDefault="002F5D92" w:rsidP="002F5D92">
            <w:pPr>
              <w:pStyle w:val="Akapitzlist"/>
              <w:ind w:left="0"/>
              <w:rPr>
                <w:sz w:val="28"/>
                <w:szCs w:val="28"/>
              </w:rPr>
            </w:pPr>
            <w:r w:rsidRPr="002F5D92">
              <w:rPr>
                <w:sz w:val="28"/>
                <w:szCs w:val="28"/>
              </w:rPr>
              <w:t xml:space="preserve">Wykorzystywanie fragmentów utworów do ćwiczeń ortofonicznych, powtarzanie fragmentów utworów z </w:t>
            </w:r>
            <w:r w:rsidRPr="002F5D92">
              <w:rPr>
                <w:sz w:val="28"/>
                <w:szCs w:val="28"/>
              </w:rPr>
              <w:lastRenderedPageBreak/>
              <w:t xml:space="preserve">wykorzystaniem zmiennej tonacji </w:t>
            </w:r>
            <w:r>
              <w:rPr>
                <w:sz w:val="28"/>
                <w:szCs w:val="28"/>
              </w:rPr>
              <w:t>głosu, wg własnej interpretacji.</w:t>
            </w:r>
          </w:p>
        </w:tc>
        <w:tc>
          <w:tcPr>
            <w:tcW w:w="2126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F5D92">
              <w:rPr>
                <w:sz w:val="28"/>
                <w:szCs w:val="28"/>
              </w:rPr>
              <w:lastRenderedPageBreak/>
              <w:t>Nauczycielki wszystkich grup</w:t>
            </w:r>
          </w:p>
        </w:tc>
        <w:tc>
          <w:tcPr>
            <w:tcW w:w="1417" w:type="dxa"/>
          </w:tcPr>
          <w:p w:rsidR="00B04BBC" w:rsidRDefault="00E847F8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E847F8">
              <w:rPr>
                <w:sz w:val="28"/>
                <w:szCs w:val="28"/>
              </w:rPr>
              <w:t>Na bieżąco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BBC" w:rsidTr="00B04BBC">
        <w:tc>
          <w:tcPr>
            <w:tcW w:w="567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663" w:type="dxa"/>
          </w:tcPr>
          <w:p w:rsidR="00B04BBC" w:rsidRDefault="002F5D92" w:rsidP="002F5D92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Zorganizowanie obchodów „ Dnia Pluszowego Misia”</w:t>
            </w:r>
          </w:p>
        </w:tc>
        <w:tc>
          <w:tcPr>
            <w:tcW w:w="2126" w:type="dxa"/>
          </w:tcPr>
          <w:p w:rsidR="002F5D92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F5D92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17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XI.2022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BBC" w:rsidTr="00B04BBC">
        <w:tc>
          <w:tcPr>
            <w:tcW w:w="567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B04BBC" w:rsidRDefault="002F5D92" w:rsidP="002F5D92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Zorganizowanie obchodów „ Urodziny Kubusia Puchatka” patrona przedszkola.</w:t>
            </w:r>
          </w:p>
        </w:tc>
        <w:tc>
          <w:tcPr>
            <w:tcW w:w="2126" w:type="dxa"/>
          </w:tcPr>
          <w:p w:rsidR="002F5D92" w:rsidRDefault="002F5D92" w:rsidP="002F5D9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Pisera</w:t>
            </w:r>
            <w:proofErr w:type="spellEnd"/>
          </w:p>
          <w:p w:rsidR="00B04BBC" w:rsidRDefault="002F5D92" w:rsidP="002F5D9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Kałużna</w:t>
            </w:r>
          </w:p>
          <w:p w:rsidR="00E847F8" w:rsidRDefault="00E847F8" w:rsidP="002F5D9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Olejniczak</w:t>
            </w:r>
          </w:p>
        </w:tc>
        <w:tc>
          <w:tcPr>
            <w:tcW w:w="1417" w:type="dxa"/>
          </w:tcPr>
          <w:p w:rsidR="00B04BBC" w:rsidRDefault="002F5D92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I.2023</w:t>
            </w:r>
          </w:p>
        </w:tc>
        <w:tc>
          <w:tcPr>
            <w:tcW w:w="2499" w:type="dxa"/>
          </w:tcPr>
          <w:p w:rsidR="00B04BBC" w:rsidRDefault="00B04BBC" w:rsidP="00B04BB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656B2" w:rsidRDefault="002656B2" w:rsidP="00A144BF">
      <w:pPr>
        <w:pStyle w:val="Akapitzlist"/>
        <w:jc w:val="center"/>
        <w:rPr>
          <w:sz w:val="28"/>
          <w:szCs w:val="28"/>
        </w:rPr>
      </w:pPr>
    </w:p>
    <w:p w:rsidR="00263193" w:rsidRDefault="00263193" w:rsidP="00A144BF">
      <w:pPr>
        <w:pStyle w:val="Akapitzlist"/>
        <w:jc w:val="center"/>
        <w:rPr>
          <w:b/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665700" w:rsidRDefault="00665700" w:rsidP="00A144BF">
      <w:pPr>
        <w:pStyle w:val="Akapitzlist"/>
        <w:jc w:val="center"/>
        <w:rPr>
          <w:b/>
          <w:sz w:val="28"/>
          <w:szCs w:val="28"/>
        </w:rPr>
      </w:pPr>
    </w:p>
    <w:p w:rsidR="004F5573" w:rsidRPr="00AD0499" w:rsidRDefault="004F5573" w:rsidP="00AD0499">
      <w:pPr>
        <w:jc w:val="center"/>
        <w:rPr>
          <w:b/>
          <w:sz w:val="36"/>
          <w:szCs w:val="36"/>
        </w:rPr>
      </w:pPr>
      <w:r w:rsidRPr="00AD0499">
        <w:rPr>
          <w:b/>
          <w:sz w:val="36"/>
          <w:szCs w:val="36"/>
        </w:rPr>
        <w:t>„ Spotkanie z teatrem”</w:t>
      </w:r>
    </w:p>
    <w:p w:rsidR="00263193" w:rsidRPr="00AD0499" w:rsidRDefault="00263193" w:rsidP="00263193">
      <w:pPr>
        <w:pStyle w:val="Akapitzlist"/>
        <w:jc w:val="center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098"/>
        <w:gridCol w:w="1445"/>
        <w:gridCol w:w="2504"/>
      </w:tblGrid>
      <w:tr w:rsidR="004F5573" w:rsidTr="004F5573">
        <w:tc>
          <w:tcPr>
            <w:tcW w:w="562" w:type="dxa"/>
          </w:tcPr>
          <w:p w:rsidR="004F5573" w:rsidRDefault="004F5573" w:rsidP="004F5573">
            <w:pPr>
              <w:pStyle w:val="Akapitzlist"/>
              <w:ind w:left="0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Lp.</w:t>
            </w:r>
          </w:p>
        </w:tc>
        <w:tc>
          <w:tcPr>
            <w:tcW w:w="6663" w:type="dxa"/>
          </w:tcPr>
          <w:p w:rsidR="004F5573" w:rsidRDefault="004F557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Zadanie</w:t>
            </w:r>
          </w:p>
        </w:tc>
        <w:tc>
          <w:tcPr>
            <w:tcW w:w="2098" w:type="dxa"/>
          </w:tcPr>
          <w:p w:rsidR="004F5573" w:rsidRDefault="004F557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Osoba odpowiedzialna</w:t>
            </w:r>
          </w:p>
        </w:tc>
        <w:tc>
          <w:tcPr>
            <w:tcW w:w="1445" w:type="dxa"/>
          </w:tcPr>
          <w:p w:rsidR="004F5573" w:rsidRDefault="004F557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A144BF">
              <w:rPr>
                <w:sz w:val="28"/>
                <w:szCs w:val="28"/>
              </w:rPr>
              <w:t>Termin wykonania działania</w:t>
            </w:r>
          </w:p>
        </w:tc>
        <w:tc>
          <w:tcPr>
            <w:tcW w:w="2504" w:type="dxa"/>
          </w:tcPr>
          <w:p w:rsidR="004F5573" w:rsidRDefault="004F557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Uwagi o realizacji</w:t>
            </w:r>
          </w:p>
        </w:tc>
      </w:tr>
      <w:tr w:rsidR="004F5573" w:rsidTr="004F5573">
        <w:tc>
          <w:tcPr>
            <w:tcW w:w="562" w:type="dxa"/>
          </w:tcPr>
          <w:p w:rsidR="004F5573" w:rsidRDefault="004F557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663" w:type="dxa"/>
          </w:tcPr>
          <w:p w:rsidR="004F5573" w:rsidRDefault="004F5573" w:rsidP="004F5573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Udział dzieci w spektaklach teatralnych, inscenizacjach i innego rodzaju przedsięwzięciach kulturowych organizowanych przez miasto i grono pedagogiczne.</w:t>
            </w:r>
          </w:p>
          <w:p w:rsidR="00263193" w:rsidRDefault="00263193" w:rsidP="004F5573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Zapoznanie z pracą aktorów teatralnych i budynkiem jako miejscem kultury i sztuki.</w:t>
            </w:r>
          </w:p>
        </w:tc>
        <w:tc>
          <w:tcPr>
            <w:tcW w:w="2098" w:type="dxa"/>
          </w:tcPr>
          <w:p w:rsidR="004F5573" w:rsidRDefault="004F557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263193" w:rsidRDefault="0026319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63193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45" w:type="dxa"/>
          </w:tcPr>
          <w:p w:rsidR="004F5573" w:rsidRDefault="004F557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263193" w:rsidRDefault="0026319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63193">
              <w:rPr>
                <w:sz w:val="28"/>
                <w:szCs w:val="28"/>
              </w:rPr>
              <w:t>Wg planu pracy</w:t>
            </w:r>
          </w:p>
        </w:tc>
        <w:tc>
          <w:tcPr>
            <w:tcW w:w="2504" w:type="dxa"/>
          </w:tcPr>
          <w:p w:rsidR="004F5573" w:rsidRDefault="004F557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F5573" w:rsidTr="004F5573">
        <w:tc>
          <w:tcPr>
            <w:tcW w:w="562" w:type="dxa"/>
          </w:tcPr>
          <w:p w:rsidR="004F5573" w:rsidRDefault="0026319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663" w:type="dxa"/>
          </w:tcPr>
          <w:p w:rsidR="00263193" w:rsidRDefault="00263193" w:rsidP="00263193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 Mali aktorzy na wielkiej scenie” – wykorzystanie potencjału twórczego dziecka w roli aktora, poprzez udział w inscenizacjach i uroczystościach przedszkolnych.</w:t>
            </w:r>
          </w:p>
          <w:p w:rsidR="004F5573" w:rsidRPr="00263193" w:rsidRDefault="004F5573" w:rsidP="00263193"/>
        </w:tc>
        <w:tc>
          <w:tcPr>
            <w:tcW w:w="2098" w:type="dxa"/>
          </w:tcPr>
          <w:p w:rsidR="004F5573" w:rsidRDefault="0026319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63193">
              <w:rPr>
                <w:sz w:val="28"/>
                <w:szCs w:val="28"/>
              </w:rPr>
              <w:t>Nauczycielki wszystkich grup</w:t>
            </w:r>
          </w:p>
        </w:tc>
        <w:tc>
          <w:tcPr>
            <w:tcW w:w="1445" w:type="dxa"/>
          </w:tcPr>
          <w:p w:rsidR="004F5573" w:rsidRDefault="0026319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263193">
              <w:rPr>
                <w:sz w:val="28"/>
                <w:szCs w:val="28"/>
              </w:rPr>
              <w:t>Wg planu pracy</w:t>
            </w:r>
          </w:p>
        </w:tc>
        <w:tc>
          <w:tcPr>
            <w:tcW w:w="2504" w:type="dxa"/>
          </w:tcPr>
          <w:p w:rsidR="004F5573" w:rsidRDefault="004F5573" w:rsidP="004F5573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4F5573" w:rsidRDefault="004F5573" w:rsidP="00A144BF">
      <w:pPr>
        <w:pStyle w:val="Akapitzlist"/>
        <w:jc w:val="center"/>
        <w:rPr>
          <w:sz w:val="28"/>
          <w:szCs w:val="28"/>
        </w:rPr>
      </w:pPr>
    </w:p>
    <w:p w:rsidR="004F5573" w:rsidRDefault="004F5573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9D281A" w:rsidRDefault="009D281A" w:rsidP="00A144BF">
      <w:pPr>
        <w:pStyle w:val="Akapitzlist"/>
        <w:jc w:val="center"/>
        <w:rPr>
          <w:sz w:val="28"/>
          <w:szCs w:val="28"/>
        </w:rPr>
      </w:pPr>
    </w:p>
    <w:p w:rsidR="00665700" w:rsidRDefault="00665700" w:rsidP="009D281A">
      <w:pPr>
        <w:pStyle w:val="Akapitzlist"/>
        <w:rPr>
          <w:sz w:val="28"/>
          <w:szCs w:val="28"/>
        </w:rPr>
      </w:pPr>
    </w:p>
    <w:p w:rsidR="009D281A" w:rsidRPr="004F5573" w:rsidRDefault="009D281A" w:rsidP="009D281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Opracowały: M. </w:t>
      </w:r>
      <w:proofErr w:type="spellStart"/>
      <w:r>
        <w:rPr>
          <w:sz w:val="28"/>
          <w:szCs w:val="28"/>
        </w:rPr>
        <w:t>Pisera</w:t>
      </w:r>
      <w:proofErr w:type="spellEnd"/>
      <w:r>
        <w:rPr>
          <w:sz w:val="28"/>
          <w:szCs w:val="28"/>
        </w:rPr>
        <w:t>, M. Kałużna, A. Kubiak.</w:t>
      </w:r>
    </w:p>
    <w:sectPr w:rsidR="009D281A" w:rsidRPr="004F5573" w:rsidSect="00B33F7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3C08"/>
    <w:multiLevelType w:val="hybridMultilevel"/>
    <w:tmpl w:val="5DFABD5C"/>
    <w:lvl w:ilvl="0" w:tplc="993AD97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E2663C"/>
    <w:multiLevelType w:val="hybridMultilevel"/>
    <w:tmpl w:val="6860BA80"/>
    <w:lvl w:ilvl="0" w:tplc="993AD97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9E7521"/>
    <w:multiLevelType w:val="hybridMultilevel"/>
    <w:tmpl w:val="AE987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EF380D"/>
    <w:multiLevelType w:val="hybridMultilevel"/>
    <w:tmpl w:val="1FAC5A6C"/>
    <w:lvl w:ilvl="0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254B5F03"/>
    <w:multiLevelType w:val="hybridMultilevel"/>
    <w:tmpl w:val="9CACE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2C1E37"/>
    <w:multiLevelType w:val="hybridMultilevel"/>
    <w:tmpl w:val="C2EC5CF8"/>
    <w:lvl w:ilvl="0" w:tplc="993AD97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E489B"/>
    <w:multiLevelType w:val="hybridMultilevel"/>
    <w:tmpl w:val="5A18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742C4"/>
    <w:multiLevelType w:val="hybridMultilevel"/>
    <w:tmpl w:val="2EEA1F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D030DB"/>
    <w:multiLevelType w:val="hybridMultilevel"/>
    <w:tmpl w:val="E104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0149D"/>
    <w:multiLevelType w:val="hybridMultilevel"/>
    <w:tmpl w:val="EED4F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4759CE"/>
    <w:multiLevelType w:val="hybridMultilevel"/>
    <w:tmpl w:val="DA44F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416A0F"/>
    <w:multiLevelType w:val="hybridMultilevel"/>
    <w:tmpl w:val="3C8E8E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9A28F9"/>
    <w:multiLevelType w:val="hybridMultilevel"/>
    <w:tmpl w:val="3518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13918"/>
    <w:multiLevelType w:val="hybridMultilevel"/>
    <w:tmpl w:val="2A428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B5F5A"/>
    <w:multiLevelType w:val="hybridMultilevel"/>
    <w:tmpl w:val="70828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42A89"/>
    <w:multiLevelType w:val="hybridMultilevel"/>
    <w:tmpl w:val="BD76E80A"/>
    <w:lvl w:ilvl="0" w:tplc="993AD97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C963BE"/>
    <w:multiLevelType w:val="hybridMultilevel"/>
    <w:tmpl w:val="61963710"/>
    <w:lvl w:ilvl="0" w:tplc="0415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7">
    <w:nsid w:val="6C00034E"/>
    <w:multiLevelType w:val="hybridMultilevel"/>
    <w:tmpl w:val="DE200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E374A"/>
    <w:multiLevelType w:val="hybridMultilevel"/>
    <w:tmpl w:val="AB4C0E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4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4"/>
  </w:num>
  <w:num w:numId="14">
    <w:abstractNumId w:val="3"/>
  </w:num>
  <w:num w:numId="15">
    <w:abstractNumId w:val="11"/>
  </w:num>
  <w:num w:numId="16">
    <w:abstractNumId w:val="12"/>
  </w:num>
  <w:num w:numId="17">
    <w:abstractNumId w:val="10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70"/>
    <w:rsid w:val="00072D76"/>
    <w:rsid w:val="001C2A16"/>
    <w:rsid w:val="00263193"/>
    <w:rsid w:val="002656B2"/>
    <w:rsid w:val="002F5D92"/>
    <w:rsid w:val="004F5573"/>
    <w:rsid w:val="00665700"/>
    <w:rsid w:val="007F1741"/>
    <w:rsid w:val="008938ED"/>
    <w:rsid w:val="00935B90"/>
    <w:rsid w:val="009D281A"/>
    <w:rsid w:val="00A144BF"/>
    <w:rsid w:val="00A64DEF"/>
    <w:rsid w:val="00AD0499"/>
    <w:rsid w:val="00AE0A41"/>
    <w:rsid w:val="00B04BBC"/>
    <w:rsid w:val="00B33F70"/>
    <w:rsid w:val="00BA21F0"/>
    <w:rsid w:val="00E8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BA8F-5B83-4F43-BB1A-0391F11A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F70"/>
    <w:pPr>
      <w:ind w:left="720"/>
      <w:contextualSpacing/>
    </w:pPr>
  </w:style>
  <w:style w:type="table" w:styleId="Tabela-Siatka">
    <w:name w:val="Table Grid"/>
    <w:basedOn w:val="Standardowy"/>
    <w:uiPriority w:val="39"/>
    <w:rsid w:val="00A1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3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1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cp:lastPrinted>2022-09-22T19:46:00Z</cp:lastPrinted>
  <dcterms:created xsi:type="dcterms:W3CDTF">2022-09-13T15:39:00Z</dcterms:created>
  <dcterms:modified xsi:type="dcterms:W3CDTF">2022-09-22T19:49:00Z</dcterms:modified>
</cp:coreProperties>
</file>